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left"/>
        <w:rPr>
          <w:rFonts w:ascii="Times New Roman" w:hAnsi="Times New Roman" w:cs="Times New Roman"/>
          <w:color w:val="0F0F0F"/>
          <w:kern w:val="0"/>
          <w:sz w:val="28"/>
          <w:szCs w:val="28"/>
        </w:rPr>
      </w:pPr>
      <w:r>
        <w:rPr>
          <w:rFonts w:ascii="Times New Roman" w:hAnsi="Times New Roman" w:cs="Times New Roman"/>
          <w:color w:val="0F0F0F"/>
          <w:kern w:val="0"/>
          <w:sz w:val="28"/>
          <w:szCs w:val="28"/>
        </w:rPr>
        <w:t>附件：</w:t>
      </w:r>
    </w:p>
    <w:p>
      <w:pPr>
        <w:widowControl/>
        <w:spacing w:line="340" w:lineRule="atLeast"/>
        <w:jc w:val="left"/>
        <w:rPr>
          <w:rFonts w:ascii="Times New Roman" w:hAnsi="Times New Roman" w:cs="Times New Roman"/>
          <w:color w:val="0F0F0F"/>
          <w:kern w:val="0"/>
          <w:sz w:val="28"/>
          <w:szCs w:val="28"/>
        </w:rPr>
      </w:pPr>
      <w:r>
        <w:rPr>
          <w:rFonts w:ascii="Times New Roman" w:hAnsi="Times New Roman" w:cs="Times New Roman"/>
          <w:color w:val="0F0F0F"/>
          <w:kern w:val="0"/>
          <w:sz w:val="28"/>
          <w:szCs w:val="28"/>
        </w:rPr>
        <w:t>编号：__________</w:t>
      </w:r>
    </w:p>
    <w:p>
      <w:pPr>
        <w:widowControl/>
        <w:spacing w:line="340" w:lineRule="atLeast"/>
        <w:jc w:val="left"/>
        <w:rPr>
          <w:rFonts w:ascii="Times New Roman" w:hAnsi="Times New Roman" w:cs="Times New Roman"/>
          <w:color w:val="0F0F0F"/>
          <w:kern w:val="0"/>
          <w:sz w:val="28"/>
          <w:szCs w:val="28"/>
        </w:rPr>
      </w:pPr>
      <w:r>
        <w:rPr>
          <w:rFonts w:ascii="Times New Roman" w:hAnsi="Times New Roman" w:cs="Times New Roman"/>
          <w:color w:val="0F0F0F"/>
          <w:kern w:val="0"/>
          <w:sz w:val="28"/>
          <w:szCs w:val="28"/>
        </w:rPr>
        <w:t> </w:t>
      </w:r>
    </w:p>
    <w:p>
      <w:pPr>
        <w:widowControl/>
        <w:spacing w:line="340" w:lineRule="atLeast"/>
        <w:jc w:val="left"/>
        <w:rPr>
          <w:rFonts w:ascii="Times New Roman" w:hAnsi="Times New Roman" w:cs="Times New Roman"/>
          <w:color w:val="0F0F0F"/>
          <w:kern w:val="0"/>
          <w:sz w:val="28"/>
          <w:szCs w:val="28"/>
        </w:rPr>
      </w:pPr>
      <w:r>
        <w:rPr>
          <w:rFonts w:ascii="Times New Roman" w:hAnsi="Times New Roman" w:cs="Times New Roman"/>
          <w:color w:val="0F0F0F"/>
          <w:kern w:val="0"/>
          <w:sz w:val="28"/>
          <w:szCs w:val="28"/>
        </w:rPr>
        <w:t xml:space="preserve"> </w:t>
      </w:r>
    </w:p>
    <w:p>
      <w:pPr>
        <w:spacing w:before="100" w:line="273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r>
        <w:rPr>
          <w:rFonts w:ascii="Times New Roman" w:hAnsi="Times New Roman" w:cs="Times New Roman"/>
          <w:b/>
          <w:bCs/>
          <w:sz w:val="52"/>
          <w:szCs w:val="52"/>
        </w:rPr>
        <w:t>四川体育职业学院</w:t>
      </w:r>
    </w:p>
    <w:p>
      <w:pPr>
        <w:spacing w:before="100" w:line="273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学生创业计划书</w:t>
      </w:r>
    </w:p>
    <w:bookmarkEnd w:id="0"/>
    <w:p>
      <w:pPr>
        <w:spacing w:before="100" w:line="273" w:lineRule="auto"/>
        <w:rPr>
          <w:rFonts w:ascii="Times New Roman" w:hAnsi="Times New Roman" w:cs="Times New Roman"/>
          <w:szCs w:val="21"/>
        </w:rPr>
      </w:pPr>
    </w:p>
    <w:p>
      <w:pPr>
        <w:spacing w:before="100" w:line="273" w:lineRule="auto"/>
        <w:rPr>
          <w:rFonts w:ascii="Times New Roman" w:hAnsi="Times New Roman" w:cs="Times New Roman"/>
          <w:szCs w:val="21"/>
        </w:rPr>
      </w:pPr>
    </w:p>
    <w:p>
      <w:pPr>
        <w:spacing w:before="100" w:line="273" w:lineRule="auto"/>
        <w:rPr>
          <w:rFonts w:ascii="Times New Roman" w:hAnsi="Times New Roman" w:cs="Times New Roman"/>
          <w:szCs w:val="21"/>
        </w:rPr>
      </w:pPr>
    </w:p>
    <w:p>
      <w:pPr>
        <w:spacing w:before="100" w:line="273" w:lineRule="auto"/>
        <w:rPr>
          <w:rFonts w:ascii="Times New Roman" w:hAnsi="Times New Roman" w:cs="Times New Roman"/>
          <w:szCs w:val="21"/>
        </w:rPr>
      </w:pPr>
    </w:p>
    <w:p>
      <w:pPr>
        <w:spacing w:before="100" w:line="273" w:lineRule="auto"/>
        <w:rPr>
          <w:rFonts w:ascii="Times New Roman" w:hAnsi="Times New Roman" w:cs="Times New Roman"/>
          <w:b/>
          <w:bCs/>
          <w:sz w:val="24"/>
        </w:rPr>
      </w:pPr>
    </w:p>
    <w:p>
      <w:pPr>
        <w:spacing w:before="100" w:line="273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before="100" w:line="273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院校名称：</w:t>
      </w:r>
    </w:p>
    <w:p>
      <w:pPr>
        <w:spacing w:before="100" w:line="27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项目名称：</w:t>
      </w:r>
    </w:p>
    <w:p>
      <w:pPr>
        <w:spacing w:before="100" w:line="273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团队负责人：</w:t>
      </w:r>
    </w:p>
    <w:p>
      <w:pPr>
        <w:spacing w:before="100" w:line="273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联系方式：</w:t>
      </w:r>
    </w:p>
    <w:p>
      <w:pPr>
        <w:spacing w:before="100" w:line="273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团队成员：</w:t>
      </w:r>
    </w:p>
    <w:p>
      <w:pPr>
        <w:spacing w:before="100" w:line="273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指导老师：</w:t>
      </w:r>
    </w:p>
    <w:p>
      <w:pPr>
        <w:spacing w:before="100" w:line="273" w:lineRule="auto"/>
        <w:rPr>
          <w:rFonts w:ascii="Times New Roman" w:hAnsi="Times New Roman" w:cs="Times New Roman"/>
          <w:b/>
          <w:bCs/>
          <w:sz w:val="24"/>
          <w:u w:val="single"/>
        </w:rPr>
      </w:pPr>
    </w:p>
    <w:p>
      <w:pPr>
        <w:spacing w:line="400" w:lineRule="atLeast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一、项目概述</w:t>
      </w:r>
      <w:r>
        <w:rPr>
          <w:rFonts w:ascii="Times New Roman" w:hAnsi="Times New Roman" w:cs="Times New Roman"/>
        </w:rPr>
        <w:t>（请在两页内完成以下内容）</w:t>
      </w:r>
    </w:p>
    <w:p>
      <w:pPr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公司背景：</w:t>
      </w:r>
    </w:p>
    <w:p>
      <w:pPr>
        <w:spacing w:line="40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（提供公司名称、主营业务，简要描述公司的产品/服务，竞争优势，预期财务成果）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ind w:firstLine="100"/>
        <w:rPr>
          <w:rFonts w:ascii="Times New Roman" w:hAnsi="Times New Roman" w:cs="Times New Roman"/>
          <w:szCs w:val="21"/>
        </w:rPr>
      </w:pPr>
    </w:p>
    <w:p>
      <w:pPr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市场机会：</w:t>
      </w:r>
    </w:p>
    <w:p>
      <w:pPr>
        <w:spacing w:line="40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（说明人们遇到的问题/市场未满足的需求；描述你的商业想法，描述你的商业想法将如何满足客户需求）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spacing w:before="60"/>
        <w:ind w:firstLine="100"/>
        <w:rPr>
          <w:rFonts w:ascii="Times New Roman" w:hAnsi="Times New Roman" w:cs="Times New Roman"/>
          <w:szCs w:val="21"/>
        </w:rPr>
      </w:pPr>
    </w:p>
    <w:p>
      <w:pPr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市场调查及分析：</w:t>
      </w:r>
    </w:p>
    <w:p>
      <w:pPr>
        <w:spacing w:after="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（简要描述行业现状与前景，市场规模及增长趋势；简要描述目标市场以及目标客户；行业竞争对手及本公司竞争优势，未来1年市场销售预估）</w:t>
      </w:r>
    </w:p>
    <w:p>
      <w:pPr>
        <w:spacing w:after="80"/>
        <w:rPr>
          <w:rFonts w:ascii="Times New Roman" w:hAnsi="Times New Roman" w:cs="Times New Roman"/>
          <w:szCs w:val="21"/>
        </w:rPr>
      </w:pPr>
    </w:p>
    <w:p>
      <w:pPr>
        <w:spacing w:after="80"/>
        <w:rPr>
          <w:rFonts w:ascii="Times New Roman" w:hAnsi="Times New Roman" w:cs="Times New Roman"/>
          <w:szCs w:val="21"/>
        </w:rPr>
      </w:pPr>
    </w:p>
    <w:p>
      <w:pPr>
        <w:spacing w:after="80"/>
        <w:ind w:firstLine="100"/>
        <w:rPr>
          <w:rFonts w:ascii="Times New Roman" w:hAnsi="Times New Roman" w:cs="Times New Roman"/>
          <w:szCs w:val="21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领导力：</w:t>
      </w:r>
    </w:p>
    <w:p>
      <w:pPr>
        <w:spacing w:after="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（提供一份项目负责人个人介绍，证明你具备创业的能力、领导力等其他特质）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pageBreakBefore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二、公司介绍</w:t>
      </w:r>
    </w:p>
    <w:tbl>
      <w:tblPr>
        <w:tblStyle w:val="3"/>
        <w:tblW w:w="91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51"/>
        <w:gridCol w:w="901"/>
        <w:gridCol w:w="450"/>
        <w:gridCol w:w="339"/>
        <w:gridCol w:w="1466"/>
        <w:gridCol w:w="391"/>
        <w:gridCol w:w="1060"/>
        <w:gridCol w:w="291"/>
        <w:gridCol w:w="514"/>
        <w:gridCol w:w="10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atLeast"/>
              <w:ind w:left="-107" w:leftChars="-5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市场机会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ind w:right="71" w:rightChars="3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（指已经出现或即将出现在市场上，但未得到实现或完全实现的市场需求）</w:t>
            </w:r>
          </w:p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商业</w:t>
            </w:r>
            <w:r>
              <w:rPr>
                <w:rFonts w:ascii="Times New Roman" w:hAnsi="Times New Roman" w:cs="Times New Roman"/>
                <w:sz w:val="24"/>
              </w:rPr>
              <w:t>创意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（描述经营项目的创意来源与可行性）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业务类型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零售业 </w:t>
            </w:r>
            <w:r>
              <w:rPr>
                <w:rFonts w:ascii="Times New Roman" w:hAnsi="Times New Roman" w:eastAsia="MS Gothic" w:cs="Times New Roman"/>
                <w:szCs w:val="21"/>
              </w:rPr>
              <w:t>☐</w:t>
            </w:r>
          </w:p>
        </w:tc>
        <w:tc>
          <w:tcPr>
            <w:tcW w:w="2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批发业</w:t>
            </w:r>
            <w:r>
              <w:rPr>
                <w:rFonts w:ascii="Times New Roman" w:hAnsi="Times New Roman" w:eastAsia="MS Gothic" w:cs="Times New Roman"/>
                <w:szCs w:val="21"/>
              </w:rPr>
              <w:t>☐</w:t>
            </w:r>
          </w:p>
        </w:tc>
        <w:tc>
          <w:tcPr>
            <w:tcW w:w="22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服务业</w:t>
            </w:r>
            <w:r>
              <w:rPr>
                <w:rFonts w:ascii="Times New Roman" w:hAnsi="Times New Roman" w:eastAsia="MS Gothic" w:cs="Times New Roman"/>
                <w:szCs w:val="21"/>
              </w:rPr>
              <w:t>☐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制造业 </w:t>
            </w:r>
            <w:r>
              <w:rPr>
                <w:rFonts w:ascii="Times New Roman" w:hAnsi="Times New Roman" w:eastAsia="MS Gothic" w:cs="Times New Roman"/>
                <w:szCs w:val="21"/>
              </w:rPr>
              <w:t>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法律架构</w:t>
            </w:r>
          </w:p>
        </w:tc>
        <w:tc>
          <w:tcPr>
            <w:tcW w:w="304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个体工商户□</w:t>
            </w:r>
          </w:p>
        </w:tc>
        <w:tc>
          <w:tcPr>
            <w:tcW w:w="29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个人独资企业□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合伙企业□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有限责任公司□</w:t>
            </w:r>
          </w:p>
        </w:tc>
        <w:tc>
          <w:tcPr>
            <w:tcW w:w="29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股份公司□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非营利机构□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注册资金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注册地区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注册时间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股权结构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公司宗旨/使命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团队构成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创业项目</w:t>
            </w:r>
          </w:p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创新之处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社会责任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三、产品/服务介绍</w:t>
      </w:r>
    </w:p>
    <w:tbl>
      <w:tblPr>
        <w:tblStyle w:val="3"/>
        <w:tblW w:w="91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9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323" w:leftChars="-15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产品/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服务</w:t>
            </w:r>
          </w:p>
        </w:tc>
        <w:tc>
          <w:tcPr>
            <w:tcW w:w="7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说明产品的概念、特性，产品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的</w:t>
            </w:r>
            <w:r>
              <w:rPr>
                <w:rFonts w:ascii="Times New Roman" w:hAnsi="Times New Roman" w:cs="Times New Roman"/>
                <w:sz w:val="24"/>
              </w:rPr>
              <w:t>创新性、研发过程，介绍产品功能及用途，能满足消费者的什么需求等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spacing w:line="52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客户价值</w:t>
            </w:r>
          </w:p>
        </w:tc>
        <w:tc>
          <w:tcPr>
            <w:tcW w:w="7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（你的产品/服务为客户带来什么利益）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四、市场分析</w:t>
      </w:r>
    </w:p>
    <w:p>
      <w:pPr>
        <w:ind w:firstLine="588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市场调查</w:t>
      </w:r>
    </w:p>
    <w:tbl>
      <w:tblPr>
        <w:tblStyle w:val="3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0"/>
        <w:gridCol w:w="4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第1种调查方法： 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（描述第1种调查方法结果，包括市场需求、目标客户需求以及竞争对手情况）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第2种调查方法：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（描述第2种调查方法结果，包括市场需求、目标客户需求以及竞争对手情况）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市场定位</w:t>
            </w:r>
          </w:p>
        </w:tc>
        <w:tc>
          <w:tcPr>
            <w:tcW w:w="8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目标客户定位：（确定公司的目标顾客群及其需求、特征 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目标市场定位：（确定公司的目标市场的区域，阐述该区域的人口、地理、购买力等特征）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市场规模</w:t>
            </w:r>
          </w:p>
        </w:tc>
        <w:tc>
          <w:tcPr>
            <w:tcW w:w="8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（描述目标</w:t>
            </w:r>
            <w:r>
              <w:rPr>
                <w:rFonts w:ascii="Times New Roman" w:hAnsi="Times New Roman" w:cs="Times New Roman"/>
                <w:sz w:val="24"/>
              </w:rPr>
              <w:t>市场规模</w:t>
            </w:r>
            <w:r>
              <w:rPr>
                <w:rFonts w:ascii="Times New Roman" w:hAnsi="Times New Roman" w:cs="Times New Roman"/>
                <w:szCs w:val="21"/>
              </w:rPr>
              <w:t>大小，阐述你的业务有利可图）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（预估目前和未来目标市场情况）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竞争对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手分析</w:t>
            </w:r>
          </w:p>
        </w:tc>
        <w:tc>
          <w:tcPr>
            <w:tcW w:w="8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（列出在本公司目标市场当中的1-3类直接、间接竞争者；分析竞争者的优势和劣势）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核心竞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争优势</w:t>
            </w:r>
          </w:p>
        </w:tc>
        <w:tc>
          <w:tcPr>
            <w:tcW w:w="8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（列出您的公司的核心竞争优势）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五、营销计划</w:t>
      </w:r>
    </w:p>
    <w:tbl>
      <w:tblPr>
        <w:tblStyle w:val="3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经营目标</w:t>
            </w:r>
          </w:p>
        </w:tc>
        <w:tc>
          <w:tcPr>
            <w:tcW w:w="8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短期目标（1-2年）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（您打算如何实现该目标）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价格</w:t>
            </w:r>
          </w:p>
        </w:tc>
        <w:tc>
          <w:tcPr>
            <w:tcW w:w="8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（计划以什么样的价格出售产品）</w:t>
            </w:r>
          </w:p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  <w:tbl>
            <w:tblPr>
              <w:tblStyle w:val="3"/>
              <w:tblW w:w="7941" w:type="dxa"/>
              <w:tblInd w:w="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8"/>
              <w:gridCol w:w="2333"/>
              <w:gridCol w:w="1213"/>
              <w:gridCol w:w="1215"/>
              <w:gridCol w:w="121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定义一个单位</w:t>
                  </w:r>
                </w:p>
              </w:tc>
              <w:tc>
                <w:tcPr>
                  <w:tcW w:w="59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单位销售</w:t>
                  </w:r>
                </w:p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产品成本</w:t>
                  </w:r>
                </w:p>
              </w:tc>
              <w:tc>
                <w:tcPr>
                  <w:tcW w:w="23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批发和零售业</w:t>
                  </w:r>
                </w:p>
              </w:tc>
              <w:tc>
                <w:tcPr>
                  <w:tcW w:w="2428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服务和制造业</w:t>
                  </w:r>
                </w:p>
              </w:tc>
              <w:tc>
                <w:tcPr>
                  <w:tcW w:w="1212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合计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2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商品成本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材料费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人工费</w:t>
                  </w:r>
                </w:p>
              </w:tc>
              <w:tc>
                <w:tcPr>
                  <w:tcW w:w="1212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2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单位销售</w:t>
                  </w:r>
                </w:p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产品价格</w:t>
                  </w:r>
                </w:p>
              </w:tc>
              <w:tc>
                <w:tcPr>
                  <w:tcW w:w="4761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单位毛利</w:t>
                  </w:r>
                </w:p>
              </w:tc>
              <w:tc>
                <w:tcPr>
                  <w:tcW w:w="4761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销售地点</w:t>
            </w:r>
          </w:p>
          <w:p>
            <w:pPr>
              <w:spacing w:before="2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/渠道</w:t>
            </w:r>
          </w:p>
        </w:tc>
        <w:tc>
          <w:tcPr>
            <w:tcW w:w="8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（打算采取什么方式接近顾客）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推广方案</w:t>
            </w:r>
          </w:p>
        </w:tc>
        <w:tc>
          <w:tcPr>
            <w:tcW w:w="8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年度计划：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月销售预估：</w:t>
      </w:r>
    </w:p>
    <w:tbl>
      <w:tblPr>
        <w:tblStyle w:val="3"/>
        <w:tblW w:w="990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705"/>
        <w:gridCol w:w="705"/>
        <w:gridCol w:w="705"/>
        <w:gridCol w:w="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月份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9月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10月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11月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12月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一、销售量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单位售价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二、总销售收入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说明</w:t>
            </w:r>
          </w:p>
        </w:tc>
        <w:tc>
          <w:tcPr>
            <w:tcW w:w="830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（月销售量评估的依据是什么）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六、公司战略</w:t>
      </w:r>
    </w:p>
    <w:tbl>
      <w:tblPr>
        <w:tblStyle w:val="3"/>
        <w:tblW w:w="970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8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发展战略</w:t>
            </w:r>
          </w:p>
        </w:tc>
        <w:tc>
          <w:tcPr>
            <w:tcW w:w="8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（制定公司的发展计划与目标）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七、财务分析</w:t>
      </w:r>
    </w:p>
    <w:p>
      <w:pPr>
        <w:numPr>
          <w:ilvl w:val="0"/>
          <w:numId w:val="1"/>
        </w:numPr>
        <w:spacing w:line="440" w:lineRule="atLeast"/>
        <w:ind w:left="420" w:hanging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收入分析</w:t>
      </w:r>
    </w:p>
    <w:p>
      <w:pPr>
        <w:numPr>
          <w:ilvl w:val="0"/>
          <w:numId w:val="1"/>
        </w:numPr>
        <w:spacing w:line="440" w:lineRule="atLeast"/>
        <w:ind w:left="420" w:hanging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总收入：</w:t>
      </w:r>
    </w:p>
    <w:p>
      <w:pPr>
        <w:spacing w:line="440" w:lineRule="atLeast"/>
        <w:ind w:firstLine="4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销售收入= 单位销售价格×销售数量</w:t>
      </w:r>
    </w:p>
    <w:p>
      <w:pPr>
        <w:spacing w:line="4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（1）单位销售价格：</w:t>
      </w:r>
    </w:p>
    <w:p>
      <w:pPr>
        <w:spacing w:line="440" w:lineRule="atLeast"/>
        <w:ind w:left="300" w:firstLine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单位销售价格是结合成本、需求和同业竞争等综合因素考虑制定的。</w:t>
      </w:r>
    </w:p>
    <w:tbl>
      <w:tblPr>
        <w:tblStyle w:val="3"/>
        <w:tblW w:w="972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819"/>
        <w:gridCol w:w="1658"/>
        <w:gridCol w:w="1662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单位营业成本</w:t>
            </w:r>
          </w:p>
        </w:tc>
        <w:tc>
          <w:tcPr>
            <w:tcW w:w="2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批发&amp;零售业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left="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服务&amp;制造业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left="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firstLine="26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产品成本</w:t>
            </w:r>
          </w:p>
        </w:tc>
        <w:tc>
          <w:tcPr>
            <w:tcW w:w="1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firstLine="20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材料费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left="3" w:firstLine="20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人工费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left="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left="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单位销售价格</w:t>
            </w:r>
          </w:p>
        </w:tc>
        <w:tc>
          <w:tcPr>
            <w:tcW w:w="2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单位毛利润</w:t>
            </w:r>
          </w:p>
        </w:tc>
        <w:tc>
          <w:tcPr>
            <w:tcW w:w="2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spacing w:before="78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（单位毛利润 = 单位销售价格 - 单位营业成本）</w:t>
            </w:r>
          </w:p>
        </w:tc>
        <w:tc>
          <w:tcPr>
            <w:tcW w:w="16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7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（2）销售数量预估：（我的企业对销售数量的计划与预估）</w:t>
      </w:r>
    </w:p>
    <w:tbl>
      <w:tblPr>
        <w:tblStyle w:val="3"/>
        <w:tblW w:w="985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68"/>
        <w:gridCol w:w="564"/>
        <w:gridCol w:w="567"/>
        <w:gridCol w:w="567"/>
        <w:gridCol w:w="567"/>
        <w:gridCol w:w="567"/>
        <w:gridCol w:w="708"/>
        <w:gridCol w:w="567"/>
        <w:gridCol w:w="567"/>
        <w:gridCol w:w="709"/>
        <w:gridCol w:w="709"/>
        <w:gridCol w:w="709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月份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1月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2月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3月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4月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5月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6月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7月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8月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9月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10月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11月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12月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销售数量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单位销售价格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销售总收入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说明</w:t>
            </w:r>
          </w:p>
        </w:tc>
        <w:tc>
          <w:tcPr>
            <w:tcW w:w="833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（月销售量评估的依据是什么）</w:t>
            </w:r>
          </w:p>
          <w:p>
            <w:pPr>
              <w:spacing w:before="78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78"/>
        <w:rPr>
          <w:rFonts w:ascii="Times New Roman" w:hAnsi="Times New Roman" w:cs="Times New Roman"/>
          <w:szCs w:val="21"/>
        </w:rPr>
      </w:pPr>
    </w:p>
    <w:p>
      <w:pPr>
        <w:numPr>
          <w:ilvl w:val="0"/>
          <w:numId w:val="2"/>
        </w:numPr>
        <w:spacing w:before="78" w:after="156" w:afterLines="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年总收入 =              </w:t>
      </w:r>
    </w:p>
    <w:p>
      <w:pPr>
        <w:spacing w:before="78" w:after="156" w:afterLines="50"/>
        <w:rPr>
          <w:rFonts w:ascii="Times New Roman" w:hAnsi="Times New Roman" w:cs="Times New Roman"/>
          <w:sz w:val="24"/>
        </w:rPr>
      </w:pPr>
    </w:p>
    <w:p>
      <w:pPr>
        <w:spacing w:before="78" w:after="156" w:afterLines="5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</w:rPr>
        <w:t>（请将计算结果填入</w:t>
      </w:r>
      <w:r>
        <w:rPr>
          <w:rFonts w:ascii="Times New Roman" w:hAnsi="Times New Roman" w:cs="Times New Roman"/>
          <w:b/>
          <w:bCs/>
          <w:color w:val="000000"/>
          <w:sz w:val="24"/>
        </w:rPr>
        <w:t>此处</w:t>
      </w:r>
      <w:r>
        <w:rPr>
          <w:rFonts w:ascii="Times New Roman" w:hAnsi="Times New Roman" w:cs="Times New Roman"/>
          <w:b/>
          <w:bCs/>
          <w:sz w:val="24"/>
        </w:rPr>
        <w:t>）</w:t>
      </w:r>
    </w:p>
    <w:p>
      <w:pPr>
        <w:spacing w:line="4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成本分析</w:t>
      </w:r>
    </w:p>
    <w:p>
      <w:pPr>
        <w:spacing w:line="4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总成本 = 营业成本 + 期间费用 + 折旧。</w:t>
      </w:r>
    </w:p>
    <w:p>
      <w:pPr>
        <w:spacing w:line="4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（1）营业成本：是指生产产品、提供服务，直接发生的人工、水电、材料</w:t>
      </w:r>
      <w:r>
        <w:fldChar w:fldCharType="begin"/>
      </w:r>
      <w:r>
        <w:instrText xml:space="preserve"> HYPERLINK "http://baike.baidu.com/view/676610.htm" </w:instrText>
      </w:r>
      <w:r>
        <w:fldChar w:fldCharType="separate"/>
      </w:r>
      <w:r>
        <w:rPr>
          <w:rFonts w:ascii="Times New Roman" w:hAnsi="Times New Roman" w:cs="Times New Roman"/>
          <w:sz w:val="24"/>
        </w:rPr>
        <w:t>物料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费等。</w:t>
      </w:r>
    </w:p>
    <w:tbl>
      <w:tblPr>
        <w:tblStyle w:val="3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10"/>
        <w:gridCol w:w="2410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单位营业成本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月营业成本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年营业成本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380" w:lineRule="atLeast"/>
        <w:ind w:firstLine="4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备注：月营业成本=单位营业成本×月销售量；年营业成本=单位营业成本×年销售量</w:t>
      </w:r>
    </w:p>
    <w:p>
      <w:pPr>
        <w:spacing w:line="380" w:lineRule="atLeast"/>
        <w:ind w:left="1500" w:hanging="15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（2）期间费用：是指维持经营所间接发生的费用（包括：公共事业费，如水电、燃气、电话、网络、交通费等，租金，工资，广告，办公费，保险费等）。</w:t>
      </w:r>
    </w:p>
    <w:p>
      <w:pPr>
        <w:spacing w:after="100"/>
        <w:ind w:left="1500" w:hanging="1500"/>
        <w:rPr>
          <w:rFonts w:ascii="Times New Roman" w:hAnsi="Times New Roman" w:cs="Times New Roman"/>
          <w:szCs w:val="21"/>
        </w:rPr>
      </w:pPr>
    </w:p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2410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期间费用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月期间费用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年期间费用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公共事业费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租金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工资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广告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办公用品（或易耗品）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保险费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利息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其他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总计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78"/>
        <w:rPr>
          <w:rFonts w:ascii="Times New Roman" w:hAnsi="Times New Roman" w:cs="Times New Roman"/>
          <w:szCs w:val="21"/>
        </w:rPr>
      </w:pPr>
    </w:p>
    <w:p>
      <w:pPr>
        <w:spacing w:before="78" w:line="440" w:lineRule="atLeast"/>
        <w:ind w:left="1100" w:hanging="1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3）折旧：税法对折旧年限规定如下，房屋、建筑物20年；飞机、火车、轮船、机器、机械和其他生产设备10年；与生产经营活动有关的器具、工具、家具等5年；飞机、火车、轮船以外的运输工具4年；电子设备3年。</w:t>
      </w:r>
    </w:p>
    <w:p>
      <w:pPr>
        <w:spacing w:before="78" w:line="440" w:lineRule="atLeast"/>
        <w:ind w:left="1100" w:hanging="1100"/>
        <w:rPr>
          <w:rFonts w:ascii="Times New Roman" w:hAnsi="Times New Roman" w:cs="Times New Roman"/>
          <w:sz w:val="24"/>
        </w:rPr>
      </w:pPr>
    </w:p>
    <w:tbl>
      <w:tblPr>
        <w:tblStyle w:val="3"/>
        <w:tblW w:w="9573" w:type="dxa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410"/>
        <w:gridCol w:w="2410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折旧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月折旧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年折旧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总计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before="78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spacing w:before="78"/>
        <w:rPr>
          <w:rFonts w:ascii="Times New Roman" w:hAnsi="Times New Roman" w:cs="Times New Roman"/>
          <w:b/>
          <w:bCs/>
          <w:sz w:val="24"/>
          <w:shd w:val="clear" w:color="auto" w:fill="B8CCE4"/>
        </w:rPr>
      </w:pPr>
      <w:r>
        <w:rPr>
          <w:rFonts w:ascii="Times New Roman" w:hAnsi="Times New Roman" w:cs="Times New Roman"/>
          <w:sz w:val="24"/>
        </w:rPr>
        <w:t>年总成本 =                                 （</w:t>
      </w:r>
      <w:r>
        <w:rPr>
          <w:rFonts w:ascii="Times New Roman" w:hAnsi="Times New Roman" w:cs="Times New Roman"/>
          <w:b/>
          <w:bCs/>
          <w:sz w:val="24"/>
        </w:rPr>
        <w:t>请将计算结果填入</w:t>
      </w:r>
      <w:r>
        <w:rPr>
          <w:rFonts w:ascii="Times New Roman" w:hAnsi="Times New Roman" w:cs="Times New Roman"/>
          <w:b/>
          <w:bCs/>
          <w:color w:val="000000"/>
          <w:sz w:val="24"/>
        </w:rPr>
        <w:t>此处</w:t>
      </w:r>
      <w:r>
        <w:rPr>
          <w:rFonts w:ascii="Times New Roman" w:hAnsi="Times New Roman" w:cs="Times New Roman"/>
          <w:b/>
          <w:bCs/>
          <w:sz w:val="24"/>
        </w:rPr>
        <w:t>）</w:t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利润分析</w:t>
      </w:r>
    </w:p>
    <w:tbl>
      <w:tblPr>
        <w:tblStyle w:val="3"/>
        <w:tblW w:w="9129" w:type="dxa"/>
        <w:tblInd w:w="1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2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8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年度金额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一、销售数量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单位销售价格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二、总销售收入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ind w:left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减：营业成本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ind w:left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减：销售税金（ 5 %）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三、营业利润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ind w:left="4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减：期间费用及折旧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四、利润总额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9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减：所得税（所得税率25%）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rFonts w:ascii="Times New Roman" w:hAnsi="Times New Roman" w:cs="Times New Roman"/>
                <w:sz w:val="1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五、净利润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投资回报分析</w:t>
      </w:r>
    </w:p>
    <w:p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（1）启动资金：是指创立业务时（公司开业之前）一次性支付的资金。</w:t>
      </w:r>
    </w:p>
    <w:tbl>
      <w:tblPr>
        <w:tblStyle w:val="3"/>
        <w:tblW w:w="9204" w:type="dxa"/>
        <w:tblInd w:w="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3473"/>
        <w:gridCol w:w="3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项目</w:t>
            </w:r>
          </w:p>
        </w:tc>
        <w:tc>
          <w:tcPr>
            <w:tcW w:w="3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支付对象</w:t>
            </w:r>
          </w:p>
        </w:tc>
        <w:tc>
          <w:tcPr>
            <w:tcW w:w="3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估计全部启动资金元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</w:rPr>
        <w:t>（2）融资渠道：</w:t>
      </w:r>
    </w:p>
    <w:tbl>
      <w:tblPr>
        <w:tblStyle w:val="3"/>
        <w:tblW w:w="9219" w:type="dxa"/>
        <w:tblInd w:w="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3244"/>
        <w:gridCol w:w="3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来源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金额</w:t>
            </w:r>
          </w:p>
        </w:tc>
        <w:tc>
          <w:tcPr>
            <w:tcW w:w="3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个人存款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亲戚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朋友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投资家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其他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总计所得资金：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（3）财务关键点：</w:t>
      </w:r>
    </w:p>
    <w:tbl>
      <w:tblPr>
        <w:tblStyle w:val="3"/>
        <w:tblW w:w="9249" w:type="dxa"/>
        <w:tblInd w:w="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665"/>
        <w:gridCol w:w="6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盈亏平衡点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（至少选一种）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按实物单位计算</w:t>
            </w:r>
          </w:p>
        </w:tc>
        <w:tc>
          <w:tcPr>
            <w:tcW w:w="6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年销售量：</w:t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年期间费用+年折旧 / 单位毛利润＝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按金额计算</w:t>
            </w:r>
          </w:p>
        </w:tc>
        <w:tc>
          <w:tcPr>
            <w:tcW w:w="6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年收入：</w:t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（年期间费用+年折旧）/（1-单位营业成本/单位销售价格）＝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投资回报率</w:t>
            </w:r>
          </w:p>
        </w:tc>
        <w:tc>
          <w:tcPr>
            <w:tcW w:w="7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＝年净利润／启动资金×100%</w:t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=/</w:t>
            </w:r>
            <w:r>
              <w:rPr>
                <w:rFonts w:ascii="Times New Roman" w:hAnsi="Times New Roman" w:cs="Times New Roman"/>
                <w:sz w:val="24"/>
              </w:rPr>
              <w:t xml:space="preserve">         ×100%</w:t>
            </w:r>
            <w:r>
              <w:rPr>
                <w:rFonts w:hint="eastAsia"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投资回收期</w:t>
            </w:r>
          </w:p>
        </w:tc>
        <w:tc>
          <w:tcPr>
            <w:tcW w:w="7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＝启动资金／年净利润</w:t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＝／＝年月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结论</w:t>
            </w:r>
          </w:p>
        </w:tc>
        <w:tc>
          <w:tcPr>
            <w:tcW w:w="7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盈亏平衡点是否容易达到？</w:t>
            </w:r>
          </w:p>
          <w:p>
            <w:pPr>
              <w:spacing w:line="4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投资回报率和回收期是否满意？</w:t>
            </w:r>
          </w:p>
          <w:p>
            <w:pPr>
              <w:spacing w:line="4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此生意是否适合投资？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八、风险及应对策略</w:t>
      </w:r>
    </w:p>
    <w:tbl>
      <w:tblPr>
        <w:tblStyle w:val="3"/>
        <w:tblW w:w="9260" w:type="dxa"/>
        <w:tblInd w:w="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7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风险</w:t>
            </w:r>
          </w:p>
        </w:tc>
        <w:tc>
          <w:tcPr>
            <w:tcW w:w="7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（可能面临的政治、经济、社会、技术等风险）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应对策略</w:t>
            </w:r>
          </w:p>
        </w:tc>
        <w:tc>
          <w:tcPr>
            <w:tcW w:w="7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（制定合理可行地风险规避计划）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jc w:val="righ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年  月 日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8F8E7"/>
    <w:multiLevelType w:val="singleLevel"/>
    <w:tmpl w:val="DCB8F8E7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499E7156"/>
    <w:multiLevelType w:val="multilevel"/>
    <w:tmpl w:val="499E7156"/>
    <w:lvl w:ilvl="0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</w:abstractNum>
  <w:abstractNum w:abstractNumId="2">
    <w:nsid w:val="4B1E028D"/>
    <w:multiLevelType w:val="multilevel"/>
    <w:tmpl w:val="4B1E028D"/>
    <w:lvl w:ilvl="0" w:tentative="0">
      <w:start w:val="3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TQ5MmRlMjkwOGFjMmQzOWRlNGU2NjA1YmYwZGIifQ=="/>
  </w:docVars>
  <w:rsids>
    <w:rsidRoot w:val="159541EE"/>
    <w:rsid w:val="159541EE"/>
    <w:rsid w:val="2EB95C64"/>
    <w:rsid w:val="3C1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2025-05-14T07:10:00Z</dcterms:created>
  <dc:creator>蒋爱</dc:creator>
  <cp:lastModifiedBy>蒋爱</cp:lastModifiedBy>
  <dcterms:modified xsi:type="dcterms:W3CDTF">2025-05-14T07:11:10Z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358F9DC89E3641BF96F3A5B0D6D25263</vt:lpwstr>
  </property>
</Properties>
</file>